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B50" w:rsidRPr="00D517C6" w:rsidRDefault="00D40B50" w:rsidP="00D517C6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CE7FAB" w:rsidRDefault="00CE7FAB" w:rsidP="00B57C1C">
      <w:pPr>
        <w:pStyle w:val="Default"/>
        <w:rPr>
          <w:sz w:val="28"/>
          <w:szCs w:val="28"/>
        </w:rPr>
      </w:pPr>
      <w:r>
        <w:rPr>
          <w:noProof/>
          <w:color w:val="auto"/>
          <w:lang w:eastAsia="ru-RU"/>
        </w:rPr>
        <w:drawing>
          <wp:inline distT="0" distB="0" distL="0" distR="0">
            <wp:extent cx="6294120" cy="9098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909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  <w:bookmarkStart w:id="0" w:name="_GoBack"/>
      <w:bookmarkEnd w:id="0"/>
      <w:r w:rsidRPr="00B57C1C">
        <w:rPr>
          <w:sz w:val="28"/>
          <w:szCs w:val="28"/>
        </w:rPr>
        <w:lastRenderedPageBreak/>
        <w:t xml:space="preserve">18 лет, с соблюдением всех положений Постановления Администрации </w:t>
      </w:r>
      <w:r>
        <w:rPr>
          <w:sz w:val="28"/>
          <w:szCs w:val="28"/>
        </w:rPr>
        <w:t xml:space="preserve">Кумылженского муниципального района Волгоградской области 15.10.2019                        </w:t>
      </w:r>
      <w:r w:rsidRPr="00B57C1C">
        <w:rPr>
          <w:sz w:val="28"/>
          <w:szCs w:val="28"/>
        </w:rPr>
        <w:t xml:space="preserve"> №</w:t>
      </w:r>
      <w:proofErr w:type="gramStart"/>
      <w:r>
        <w:rPr>
          <w:sz w:val="28"/>
          <w:szCs w:val="28"/>
        </w:rPr>
        <w:t>848</w:t>
      </w:r>
      <w:r w:rsidR="004D3820">
        <w:rPr>
          <w:sz w:val="28"/>
          <w:szCs w:val="28"/>
        </w:rPr>
        <w:t xml:space="preserve"> </w:t>
      </w:r>
      <w:r w:rsidRPr="00B57C1C">
        <w:rPr>
          <w:sz w:val="28"/>
          <w:szCs w:val="28"/>
        </w:rPr>
        <w:t xml:space="preserve"> «</w:t>
      </w:r>
      <w:proofErr w:type="gramEnd"/>
      <w:r w:rsidRPr="00B57C1C">
        <w:rPr>
          <w:sz w:val="28"/>
          <w:szCs w:val="28"/>
        </w:rPr>
        <w:t xml:space="preserve">О внедрении системы персонифицированного финансирования дополнительного образования детей в </w:t>
      </w:r>
      <w:r>
        <w:rPr>
          <w:sz w:val="28"/>
          <w:szCs w:val="28"/>
        </w:rPr>
        <w:t>Кумылженском муниципальном районе Волгоградской области</w:t>
      </w:r>
      <w:r w:rsidRPr="00B57C1C">
        <w:rPr>
          <w:sz w:val="28"/>
          <w:szCs w:val="28"/>
        </w:rPr>
        <w:t xml:space="preserve">». </w:t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2.3. При достижении детьми, ранее зачисленными на дополнительные общеразвивающие программы без использования сертификата дополнительного образования, возраста получения сертификата дополнительного образования, предусмотренного Правилами персонифицированного финансирования дополнительного образования детей в </w:t>
      </w:r>
      <w:r>
        <w:rPr>
          <w:sz w:val="28"/>
          <w:szCs w:val="28"/>
        </w:rPr>
        <w:t>Кумылженском муниципальном районе Волгоградской области</w:t>
      </w:r>
      <w:r w:rsidRPr="00B57C1C">
        <w:rPr>
          <w:sz w:val="28"/>
          <w:szCs w:val="28"/>
        </w:rPr>
        <w:t xml:space="preserve">, родитель (законный представитель) обучающегося предоставляет в Учреждение номер сертификата, о чем Учреждение незамедлительно вносит соответствующую запись в информационную систему персонифицированного финансирования «Навигатор дополнительного образования </w:t>
      </w:r>
      <w:r>
        <w:rPr>
          <w:sz w:val="28"/>
          <w:szCs w:val="28"/>
        </w:rPr>
        <w:t xml:space="preserve"> Волгоградской</w:t>
      </w:r>
      <w:r w:rsidRPr="00B57C1C">
        <w:rPr>
          <w:sz w:val="28"/>
          <w:szCs w:val="28"/>
        </w:rPr>
        <w:t xml:space="preserve"> области» (далее – ИС). </w:t>
      </w:r>
    </w:p>
    <w:p w:rsidR="00B57C1C" w:rsidRPr="00B57C1C" w:rsidRDefault="00B57C1C" w:rsidP="00B57C1C">
      <w:pPr>
        <w:pStyle w:val="Default"/>
        <w:spacing w:after="71"/>
        <w:rPr>
          <w:sz w:val="28"/>
          <w:szCs w:val="28"/>
        </w:rPr>
      </w:pPr>
      <w:r w:rsidRPr="00B57C1C">
        <w:rPr>
          <w:sz w:val="28"/>
          <w:szCs w:val="28"/>
        </w:rPr>
        <w:t>2.2. Прием в Учреждение производится согласно заявлению о приеме в Учреждение</w:t>
      </w:r>
      <w:r w:rsidR="004D3820">
        <w:rPr>
          <w:sz w:val="28"/>
          <w:szCs w:val="28"/>
        </w:rPr>
        <w:t xml:space="preserve"> от</w:t>
      </w:r>
      <w:r w:rsidRPr="00B57C1C">
        <w:rPr>
          <w:sz w:val="28"/>
          <w:szCs w:val="28"/>
        </w:rPr>
        <w:t xml:space="preserve"> родителей (законных представителей) обучающихся. </w:t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2.3. Заявление о приеме в Учреждение направляется в электронной форме с использованием ИС. В заявлении о приеме в Учреждение родитель (законный представитель) обучающегося предоставляет сведения о номере сертификата дополнительного образования. В случае отсутствия у обучающегося сертификата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дополнительного образования, родитель (законный представитель) обучающегося одновременно с заявлением о приеме подают в Учреждение заявление о включении в систему персонифицированного финансирования.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2.4. Одновременно с заявлением о приеме в Учреждение, родитель (законный представитель) обучающегося подписывает согласие на обработку персональных данных обучающегося, его родителей (законных представителей).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2.5. Прием обучающихся для обучения по программам в области физической культуры и спорта осуществляется при отсутствии противопоказаний к занятию соответствующим видом спорта.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2.6. Прием обучающихся с ограниченными возможностями здоровья, детей-инвалидов, инвалидов производится на основании заявления родителей (законных представителей) несовершеннолетнего обучающегося при наличии заключения психолого-медико-педагогической комиссии и индивидуальной программы реабилитации.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2.7. При приеме обучающегося на обучение на платной основе при наличии у обучающегося сертификата дополнительного образования Учреждение, для обеспечения учета образовательной траектории обучающегося, вносит информацию об указанном зачислении на обучение в ИС независимо от факта использования сертификата дополнительного образования для оплаты по договору.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2.8. Приём обучающихся в Учреждение оформляется приказом </w:t>
      </w:r>
      <w:r w:rsidR="00217419">
        <w:rPr>
          <w:sz w:val="28"/>
          <w:szCs w:val="28"/>
        </w:rPr>
        <w:t>руководителя</w:t>
      </w:r>
      <w:r w:rsidRPr="00B57C1C">
        <w:rPr>
          <w:sz w:val="28"/>
          <w:szCs w:val="28"/>
        </w:rPr>
        <w:t xml:space="preserve">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2.9. При приеме в Учреждение с родителями (законными представителями) обучающихся заключаются договора об образовании.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lastRenderedPageBreak/>
        <w:t xml:space="preserve">2.10. При поступлении заявления о приеме в Учреждение и номера сертификата, Учреждение незамедлительно вносит эти данные в ИС и проверяет статус сертификата, номер которого предоставлен. В случае, если статус сертификата не предполагает его использования по выбранной образовательной программе, ребенок не подлежит зачислению. В ином случае решение о зачислении ребенка принимается в соответствии с настоящим Положением. Если при этом используемый сертификат имеет определенный номинал сертификата, то зачисление происходит по результатам заключения с использованием ИС соответствующего договора об образовании, форма которого установлена Оператором ПФ.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2.11. Учреждение назначает приказом </w:t>
      </w:r>
      <w:r w:rsidR="00217419">
        <w:rPr>
          <w:sz w:val="28"/>
          <w:szCs w:val="28"/>
        </w:rPr>
        <w:t>руководителя</w:t>
      </w:r>
      <w:r w:rsidRPr="00B57C1C">
        <w:rPr>
          <w:sz w:val="28"/>
          <w:szCs w:val="28"/>
        </w:rPr>
        <w:t xml:space="preserve"> ответственных за прием, регистрацию и обработку персональных данных лиц, подающих заявление на прием в Учреждение и/или заявление на подтверждение сертификата дополнительного образования и/или заявление на определение номинала сертификата дополнительного образования. Такие лица обязаны произвести все необходимые действия по подтверждению персональных данных обучающихся, их родителей (законных представителей) и/или по подтверждению сертификата дополнительного образования и/или по определению номинала сертификата дополнительного образования и/или по обработке заявления о приеме в Учреждение, включая, если необходимо, формирование договора на образование. Данные таких лиц сохраняются в ИС для целей осуществления контроля.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>2.12. Каждый обучающийся имеет право быть принят в нескольк</w:t>
      </w:r>
      <w:r w:rsidR="00C25643">
        <w:rPr>
          <w:sz w:val="28"/>
          <w:szCs w:val="28"/>
        </w:rPr>
        <w:t>о</w:t>
      </w:r>
      <w:r w:rsidRPr="00B57C1C">
        <w:rPr>
          <w:sz w:val="28"/>
          <w:szCs w:val="28"/>
        </w:rPr>
        <w:t xml:space="preserve"> объединений. </w:t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2.13. В приеме в Учреждение может быть отказано в следующих случаях: </w:t>
      </w:r>
    </w:p>
    <w:p w:rsidR="00B57C1C" w:rsidRPr="00B57C1C" w:rsidRDefault="00B57C1C" w:rsidP="00217419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 состояние здоровья, которое не позволяет ребенку обучаться в выбранном объединении; </w:t>
      </w:r>
    </w:p>
    <w:p w:rsidR="00B57C1C" w:rsidRPr="00B57C1C" w:rsidRDefault="00B57C1C" w:rsidP="00B57C1C">
      <w:pPr>
        <w:pStyle w:val="Default"/>
        <w:spacing w:after="85"/>
        <w:rPr>
          <w:sz w:val="28"/>
          <w:szCs w:val="28"/>
        </w:rPr>
      </w:pPr>
      <w:r w:rsidRPr="00B57C1C">
        <w:rPr>
          <w:sz w:val="28"/>
          <w:szCs w:val="28"/>
        </w:rPr>
        <w:t xml:space="preserve"> возрастное несоответствие избранного объединения; </w:t>
      </w:r>
    </w:p>
    <w:p w:rsidR="00B57C1C" w:rsidRPr="00B57C1C" w:rsidRDefault="00B57C1C" w:rsidP="00B57C1C">
      <w:pPr>
        <w:pStyle w:val="Default"/>
        <w:spacing w:after="85"/>
        <w:rPr>
          <w:sz w:val="28"/>
          <w:szCs w:val="28"/>
        </w:rPr>
      </w:pPr>
      <w:r w:rsidRPr="00B57C1C">
        <w:rPr>
          <w:sz w:val="28"/>
          <w:szCs w:val="28"/>
        </w:rPr>
        <w:t xml:space="preserve"> полная укомплектованность избранного объединения; </w:t>
      </w:r>
    </w:p>
    <w:p w:rsidR="00B57C1C" w:rsidRPr="00B57C1C" w:rsidRDefault="00B57C1C" w:rsidP="00B57C1C">
      <w:pPr>
        <w:pStyle w:val="Default"/>
        <w:spacing w:after="85"/>
        <w:rPr>
          <w:sz w:val="28"/>
          <w:szCs w:val="28"/>
        </w:rPr>
      </w:pPr>
      <w:r w:rsidRPr="00B57C1C">
        <w:rPr>
          <w:sz w:val="28"/>
          <w:szCs w:val="28"/>
        </w:rPr>
        <w:t xml:space="preserve"> количество поданных на прием в объединение заявлений меньше минимально установленного локальными актами Учреждения; </w:t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 установление по результатам проверки посредством ИС невозможности использования представленного сертификата для обучения по выбранной программе либо отсутствия достаточного номинала сертификата дополнительного образования является основанием для отказа в приеме на обучение по выбранной программе с использованием сертификата дополнительного образования. </w:t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2.14. Спорные вопросы, возникающие в ходе приема обучающегося, решаются совместно педагогом дополнительного образования, родителями (законными представителями) и представителями администрации Учреждения в порядке, установленном локальными актами Учреждения (Положение о комиссии по урегулированию споров между участниками образовательных отношений). </w:t>
      </w:r>
    </w:p>
    <w:p w:rsidR="00B57C1C" w:rsidRPr="00B57C1C" w:rsidRDefault="00B57C1C" w:rsidP="00B57C1C">
      <w:pPr>
        <w:pStyle w:val="Default"/>
        <w:rPr>
          <w:sz w:val="28"/>
          <w:szCs w:val="28"/>
        </w:rPr>
      </w:pPr>
    </w:p>
    <w:p w:rsidR="00B57C1C" w:rsidRPr="00B57C1C" w:rsidRDefault="00B57C1C" w:rsidP="00B57C1C">
      <w:pPr>
        <w:pStyle w:val="Default"/>
        <w:rPr>
          <w:sz w:val="28"/>
          <w:szCs w:val="28"/>
        </w:rPr>
      </w:pPr>
      <w:r w:rsidRPr="00B57C1C">
        <w:rPr>
          <w:b/>
          <w:bCs/>
          <w:sz w:val="28"/>
          <w:szCs w:val="28"/>
        </w:rPr>
        <w:t xml:space="preserve">3. Порядок перевода обучающихся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3.1. Обучающиеся, полностью освоившие программу предыдущего учебного года, переводятся на следующий учебный год без представления заявления на основании итогов промежуточной аттестации и приказа директора Учреждения.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lastRenderedPageBreak/>
        <w:t xml:space="preserve">3.2. В случае расформирования учебной группы (объединения) в течение учебного года по объективным причинам (длительная болезнь педагога, увольнение педагога, расформирование учебной группы в виду несоответствия количества обучающихся требуемым нормативам и т.д.) обучающемуся предоставляется право перевода в другие детские объединения Учреждения при наличии свободных мест в учебных группах.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3.3. В течение учебного года обучающийся, по собственному желанию, имеет право на перевод в другую группу, другое объединение Учреждения при наличии мест. </w:t>
      </w:r>
    </w:p>
    <w:p w:rsidR="00B57C1C" w:rsidRPr="00B57C1C" w:rsidRDefault="00B57C1C" w:rsidP="00B57C1C">
      <w:pPr>
        <w:pStyle w:val="Default"/>
        <w:spacing w:after="68"/>
        <w:rPr>
          <w:sz w:val="28"/>
          <w:szCs w:val="28"/>
        </w:rPr>
      </w:pPr>
      <w:r w:rsidRPr="00B57C1C">
        <w:rPr>
          <w:sz w:val="28"/>
          <w:szCs w:val="28"/>
        </w:rPr>
        <w:t xml:space="preserve">3.4. Перевод обучающегося в другую группу, другое объединение Учреждения осуществляется при наличии заявления от родителя (законного представителя) несовершеннолетнего обучающегося, на основании которого издается приказ директора Учреждения о переводе. </w:t>
      </w:r>
    </w:p>
    <w:p w:rsidR="00B57C1C" w:rsidRPr="00217419" w:rsidRDefault="00B57C1C" w:rsidP="00B57C1C">
      <w:pPr>
        <w:pStyle w:val="Default"/>
        <w:rPr>
          <w:sz w:val="28"/>
          <w:szCs w:val="28"/>
        </w:rPr>
      </w:pPr>
      <w:r w:rsidRPr="00B57C1C">
        <w:rPr>
          <w:sz w:val="28"/>
          <w:szCs w:val="28"/>
        </w:rPr>
        <w:t xml:space="preserve">3.5. Спорные вопросы, возникающие в ходе перевода обучающегося, решаются совместно педагогом дополнительного образования, родителями (законными </w:t>
      </w:r>
      <w:r w:rsidRPr="00217419">
        <w:rPr>
          <w:sz w:val="28"/>
          <w:szCs w:val="28"/>
        </w:rPr>
        <w:t xml:space="preserve">представителями) и представителями администрации Учреждения в порядке, установленном локальными актами Учреждения (Положение о комиссии по урегулированию споров между участниками образовательных отношений). </w:t>
      </w:r>
    </w:p>
    <w:p w:rsidR="00B57C1C" w:rsidRPr="00217419" w:rsidRDefault="00B57C1C" w:rsidP="00B57C1C">
      <w:pPr>
        <w:pStyle w:val="Default"/>
        <w:rPr>
          <w:sz w:val="28"/>
          <w:szCs w:val="28"/>
        </w:rPr>
      </w:pPr>
    </w:p>
    <w:p w:rsidR="00B57C1C" w:rsidRPr="00217419" w:rsidRDefault="00B57C1C" w:rsidP="00B57C1C">
      <w:pPr>
        <w:pStyle w:val="Default"/>
        <w:rPr>
          <w:sz w:val="28"/>
          <w:szCs w:val="28"/>
        </w:rPr>
      </w:pPr>
      <w:r w:rsidRPr="00217419">
        <w:rPr>
          <w:b/>
          <w:bCs/>
          <w:sz w:val="28"/>
          <w:szCs w:val="28"/>
        </w:rPr>
        <w:t xml:space="preserve">4. Порядок отчисления обучающихся </w:t>
      </w:r>
    </w:p>
    <w:p w:rsidR="00B57C1C" w:rsidRPr="00217419" w:rsidRDefault="00B57C1C" w:rsidP="00B57C1C">
      <w:pPr>
        <w:pStyle w:val="Default"/>
        <w:rPr>
          <w:sz w:val="28"/>
          <w:szCs w:val="28"/>
        </w:rPr>
      </w:pPr>
      <w:r w:rsidRPr="00217419">
        <w:rPr>
          <w:sz w:val="28"/>
          <w:szCs w:val="28"/>
        </w:rPr>
        <w:t xml:space="preserve">4.1. Основанием для отчисления обучающегося является: </w:t>
      </w:r>
    </w:p>
    <w:p w:rsidR="00B57C1C" w:rsidRPr="00217419" w:rsidRDefault="00B57C1C" w:rsidP="00B57C1C">
      <w:pPr>
        <w:pStyle w:val="Default"/>
        <w:spacing w:after="87"/>
        <w:rPr>
          <w:sz w:val="28"/>
          <w:szCs w:val="28"/>
        </w:rPr>
      </w:pPr>
      <w:r w:rsidRPr="00217419">
        <w:rPr>
          <w:sz w:val="28"/>
          <w:szCs w:val="28"/>
        </w:rPr>
        <w:t xml:space="preserve"> отсутствие медицинского документа о состоянии здоровья обучающегося; </w:t>
      </w:r>
    </w:p>
    <w:p w:rsidR="00B57C1C" w:rsidRPr="00217419" w:rsidRDefault="00B57C1C" w:rsidP="00B57C1C">
      <w:pPr>
        <w:pStyle w:val="Default"/>
        <w:spacing w:after="87"/>
        <w:rPr>
          <w:sz w:val="28"/>
          <w:szCs w:val="28"/>
        </w:rPr>
      </w:pPr>
      <w:r w:rsidRPr="00217419">
        <w:rPr>
          <w:sz w:val="28"/>
          <w:szCs w:val="28"/>
        </w:rPr>
        <w:t xml:space="preserve"> желание обучающегося (при наличии заявления от обучающегося и (или) родителя (законного представителя); </w:t>
      </w:r>
    </w:p>
    <w:p w:rsidR="00B57C1C" w:rsidRPr="00217419" w:rsidRDefault="00B57C1C" w:rsidP="00B57C1C">
      <w:pPr>
        <w:pStyle w:val="Default"/>
        <w:spacing w:after="87"/>
        <w:rPr>
          <w:sz w:val="28"/>
          <w:szCs w:val="28"/>
        </w:rPr>
      </w:pPr>
      <w:r w:rsidRPr="00217419">
        <w:rPr>
          <w:sz w:val="28"/>
          <w:szCs w:val="28"/>
        </w:rPr>
        <w:t xml:space="preserve"> невыполнение учебного плана обучающимся; </w:t>
      </w:r>
    </w:p>
    <w:p w:rsidR="00B57C1C" w:rsidRPr="00217419" w:rsidRDefault="00B57C1C" w:rsidP="00B57C1C">
      <w:pPr>
        <w:pStyle w:val="Default"/>
        <w:spacing w:after="87"/>
        <w:rPr>
          <w:sz w:val="28"/>
          <w:szCs w:val="28"/>
        </w:rPr>
      </w:pPr>
      <w:r w:rsidRPr="00217419">
        <w:rPr>
          <w:sz w:val="28"/>
          <w:szCs w:val="28"/>
        </w:rPr>
        <w:t xml:space="preserve"> по окончании полного курса освоения образовательной программы; </w:t>
      </w:r>
    </w:p>
    <w:p w:rsidR="00B57C1C" w:rsidRPr="00DE3AD3" w:rsidRDefault="00B57C1C" w:rsidP="00DE3AD3">
      <w:pPr>
        <w:pStyle w:val="Default"/>
        <w:rPr>
          <w:sz w:val="28"/>
          <w:szCs w:val="28"/>
        </w:rPr>
      </w:pPr>
      <w:r w:rsidRPr="00217419">
        <w:rPr>
          <w:sz w:val="28"/>
          <w:szCs w:val="28"/>
        </w:rPr>
        <w:t xml:space="preserve"> медицинское заключение, исключающее возможность дальнейшего продолжения обучения в Учреждении. </w:t>
      </w:r>
    </w:p>
    <w:p w:rsidR="00B57C1C" w:rsidRPr="00DE3AD3" w:rsidRDefault="00B57C1C" w:rsidP="00B57C1C">
      <w:pPr>
        <w:pStyle w:val="Default"/>
        <w:spacing w:after="68"/>
        <w:rPr>
          <w:sz w:val="28"/>
          <w:szCs w:val="28"/>
        </w:rPr>
      </w:pPr>
      <w:r w:rsidRPr="00DE3AD3">
        <w:rPr>
          <w:sz w:val="28"/>
          <w:szCs w:val="28"/>
        </w:rPr>
        <w:t xml:space="preserve">4.2. Отчисление обучающегося производится по приказу директора Учреждения и оформляется педагогом отметкой о выбытии в журнале учёта работы объединения. </w:t>
      </w:r>
    </w:p>
    <w:p w:rsidR="00B57C1C" w:rsidRPr="00DE3AD3" w:rsidRDefault="00B57C1C" w:rsidP="00B57C1C">
      <w:pPr>
        <w:pStyle w:val="Default"/>
        <w:spacing w:after="68"/>
        <w:rPr>
          <w:sz w:val="28"/>
          <w:szCs w:val="28"/>
        </w:rPr>
      </w:pPr>
      <w:r w:rsidRPr="00DE3AD3">
        <w:rPr>
          <w:sz w:val="28"/>
          <w:szCs w:val="28"/>
        </w:rPr>
        <w:t xml:space="preserve">4.3. При отчислении обучающегося, использующего для обучения сертификат дополнительного образования, Учреждение в течение 1 рабочего дня вносит информацию об этом факте в ИС. </w:t>
      </w:r>
    </w:p>
    <w:p w:rsidR="00B57C1C" w:rsidRPr="00DE3AD3" w:rsidRDefault="00B57C1C" w:rsidP="00B57C1C">
      <w:pPr>
        <w:pStyle w:val="Default"/>
        <w:rPr>
          <w:sz w:val="28"/>
          <w:szCs w:val="28"/>
        </w:rPr>
      </w:pPr>
      <w:r w:rsidRPr="00DE3AD3">
        <w:rPr>
          <w:sz w:val="28"/>
          <w:szCs w:val="28"/>
        </w:rPr>
        <w:t xml:space="preserve">4.4. Спорные вопросы, возникающие в ходе отчисления обучающегося из учебной группы, решаются совместно педагогом дополнительного образования, родителями (законными представителями) и представителями администрации Учреждения в порядке, установленном локальными актами Учреждения (Положение о комиссии по урегулированию споров между участниками образовательных отношений). </w:t>
      </w:r>
    </w:p>
    <w:p w:rsidR="00B57C1C" w:rsidRPr="00DE3AD3" w:rsidRDefault="00B57C1C" w:rsidP="00B57C1C">
      <w:pPr>
        <w:pStyle w:val="Default"/>
        <w:rPr>
          <w:sz w:val="28"/>
          <w:szCs w:val="28"/>
        </w:rPr>
      </w:pPr>
    </w:p>
    <w:p w:rsidR="00B57C1C" w:rsidRPr="00DE3AD3" w:rsidRDefault="00B57C1C" w:rsidP="00B57C1C">
      <w:pPr>
        <w:pStyle w:val="Default"/>
        <w:rPr>
          <w:sz w:val="28"/>
          <w:szCs w:val="28"/>
        </w:rPr>
      </w:pPr>
      <w:r w:rsidRPr="00DE3AD3">
        <w:rPr>
          <w:b/>
          <w:bCs/>
          <w:sz w:val="28"/>
          <w:szCs w:val="28"/>
        </w:rPr>
        <w:t xml:space="preserve">5. Порядок восстановления обучающихся </w:t>
      </w:r>
    </w:p>
    <w:p w:rsidR="00B57C1C" w:rsidRPr="00DE3AD3" w:rsidRDefault="00B57C1C" w:rsidP="00B57C1C">
      <w:pPr>
        <w:pStyle w:val="Default"/>
        <w:spacing w:after="68"/>
        <w:rPr>
          <w:sz w:val="28"/>
          <w:szCs w:val="28"/>
        </w:rPr>
      </w:pPr>
      <w:r w:rsidRPr="00DE3AD3">
        <w:rPr>
          <w:sz w:val="28"/>
          <w:szCs w:val="28"/>
        </w:rPr>
        <w:lastRenderedPageBreak/>
        <w:t xml:space="preserve">5.1. Обучающиеся, ранее отчисленные из Учреждения, имеют право на восстановление при наличии мест после личного собеседования и на основании заявления родителей (законных представителей) обучающихся. </w:t>
      </w:r>
    </w:p>
    <w:p w:rsidR="00B57C1C" w:rsidRPr="00DE3AD3" w:rsidRDefault="00B57C1C" w:rsidP="00B57C1C">
      <w:pPr>
        <w:pStyle w:val="Default"/>
        <w:spacing w:after="68"/>
        <w:rPr>
          <w:sz w:val="28"/>
          <w:szCs w:val="28"/>
        </w:rPr>
      </w:pPr>
      <w:r w:rsidRPr="00DE3AD3">
        <w:rPr>
          <w:sz w:val="28"/>
          <w:szCs w:val="28"/>
        </w:rPr>
        <w:t xml:space="preserve">5.2. Обучающиеся, отчисленные за нарушения Правил внутреннего распорядка Учреждения, за противоправные действия и неоднократные нарушения Устава Учреждения, право на восстановление не имеют. </w:t>
      </w:r>
    </w:p>
    <w:p w:rsidR="00B57C1C" w:rsidRPr="00DE3AD3" w:rsidRDefault="00B57C1C" w:rsidP="00B57C1C">
      <w:pPr>
        <w:pStyle w:val="Default"/>
        <w:spacing w:after="68"/>
        <w:rPr>
          <w:sz w:val="28"/>
          <w:szCs w:val="28"/>
        </w:rPr>
      </w:pPr>
      <w:r w:rsidRPr="00DE3AD3">
        <w:rPr>
          <w:sz w:val="28"/>
          <w:szCs w:val="28"/>
        </w:rPr>
        <w:t xml:space="preserve">5.3. Восстановление обучающихся в Учреждение оформляется приказом директора на основании результатов собеседования и заявления. </w:t>
      </w:r>
    </w:p>
    <w:p w:rsidR="00B57C1C" w:rsidRPr="00DE3AD3" w:rsidRDefault="00B57C1C" w:rsidP="00B57C1C">
      <w:pPr>
        <w:pStyle w:val="Default"/>
        <w:rPr>
          <w:sz w:val="28"/>
          <w:szCs w:val="28"/>
        </w:rPr>
      </w:pPr>
      <w:r w:rsidRPr="00DE3AD3">
        <w:rPr>
          <w:sz w:val="28"/>
          <w:szCs w:val="28"/>
        </w:rPr>
        <w:t xml:space="preserve">5.4. Спорные вопросы, возникающие в ходе восстановления обучающегося в Учреждении, решаются совместно педагогом дополнительного образования, родителями (законными представителями) и представителями администрации Учреждения в порядке, установленном локальными актами Учреждения (Положение о комиссии по урегулированию споров между участниками образовательных отношений). </w:t>
      </w:r>
    </w:p>
    <w:p w:rsidR="00B57C1C" w:rsidRPr="00DE3AD3" w:rsidRDefault="00B57C1C" w:rsidP="00B57C1C">
      <w:pPr>
        <w:pStyle w:val="Default"/>
        <w:rPr>
          <w:sz w:val="28"/>
          <w:szCs w:val="28"/>
        </w:rPr>
      </w:pPr>
    </w:p>
    <w:p w:rsidR="00B57C1C" w:rsidRPr="00DE3AD3" w:rsidRDefault="00B57C1C" w:rsidP="00B57C1C">
      <w:pPr>
        <w:pStyle w:val="Default"/>
        <w:rPr>
          <w:sz w:val="28"/>
          <w:szCs w:val="28"/>
        </w:rPr>
      </w:pPr>
      <w:r w:rsidRPr="00DE3AD3">
        <w:rPr>
          <w:b/>
          <w:bCs/>
          <w:sz w:val="28"/>
          <w:szCs w:val="28"/>
        </w:rPr>
        <w:t xml:space="preserve">6. Заключительные положения </w:t>
      </w:r>
    </w:p>
    <w:p w:rsidR="00B57C1C" w:rsidRPr="00DE3AD3" w:rsidRDefault="00B57C1C" w:rsidP="00B57C1C">
      <w:pPr>
        <w:pStyle w:val="Default"/>
        <w:spacing w:after="68"/>
        <w:rPr>
          <w:sz w:val="28"/>
          <w:szCs w:val="28"/>
        </w:rPr>
      </w:pPr>
      <w:r w:rsidRPr="00DE3AD3">
        <w:rPr>
          <w:sz w:val="28"/>
          <w:szCs w:val="28"/>
        </w:rPr>
        <w:t xml:space="preserve">6.1. Настоящее Положение вступает в силу со дня его утверждения. </w:t>
      </w:r>
    </w:p>
    <w:p w:rsidR="00B57C1C" w:rsidRPr="00DE3AD3" w:rsidRDefault="00B57C1C" w:rsidP="00B57C1C">
      <w:pPr>
        <w:pStyle w:val="Default"/>
        <w:rPr>
          <w:sz w:val="28"/>
          <w:szCs w:val="28"/>
        </w:rPr>
      </w:pPr>
      <w:r w:rsidRPr="00DE3AD3">
        <w:rPr>
          <w:sz w:val="28"/>
          <w:szCs w:val="28"/>
        </w:rPr>
        <w:t xml:space="preserve">6.2. Изменения и дополнения в настоящее Положение вносятся и принимаются на заседании педагогического совета Учреждения. </w:t>
      </w:r>
    </w:p>
    <w:p w:rsidR="00B57C1C" w:rsidRDefault="00B57C1C">
      <w:pPr>
        <w:pStyle w:val="Default"/>
        <w:rPr>
          <w:sz w:val="23"/>
          <w:szCs w:val="23"/>
        </w:rPr>
      </w:pPr>
    </w:p>
    <w:sectPr w:rsidR="00B57C1C" w:rsidSect="00D40B50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DD11DD"/>
    <w:multiLevelType w:val="hybridMultilevel"/>
    <w:tmpl w:val="07C7723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00C9D4D"/>
    <w:multiLevelType w:val="hybridMultilevel"/>
    <w:tmpl w:val="12D4933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A7AF4C8"/>
    <w:multiLevelType w:val="hybridMultilevel"/>
    <w:tmpl w:val="3B6175A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7CD8C35"/>
    <w:multiLevelType w:val="hybridMultilevel"/>
    <w:tmpl w:val="67B876F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593D590"/>
    <w:multiLevelType w:val="hybridMultilevel"/>
    <w:tmpl w:val="C940053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74ACA3B"/>
    <w:multiLevelType w:val="hybridMultilevel"/>
    <w:tmpl w:val="223BC4F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8D775A9"/>
    <w:multiLevelType w:val="hybridMultilevel"/>
    <w:tmpl w:val="7977AF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838D8F6"/>
    <w:multiLevelType w:val="hybridMultilevel"/>
    <w:tmpl w:val="E3CB65C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75078090"/>
    <w:multiLevelType w:val="hybridMultilevel"/>
    <w:tmpl w:val="38C9B1C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776929AB"/>
    <w:multiLevelType w:val="hybridMultilevel"/>
    <w:tmpl w:val="67DEFC4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9"/>
  </w:num>
  <w:num w:numId="5">
    <w:abstractNumId w:val="1"/>
  </w:num>
  <w:num w:numId="6">
    <w:abstractNumId w:val="0"/>
  </w:num>
  <w:num w:numId="7">
    <w:abstractNumId w:val="6"/>
  </w:num>
  <w:num w:numId="8">
    <w:abstractNumId w:val="8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40B50"/>
    <w:rsid w:val="00064E8C"/>
    <w:rsid w:val="00207D69"/>
    <w:rsid w:val="00217419"/>
    <w:rsid w:val="002A63AC"/>
    <w:rsid w:val="004D3820"/>
    <w:rsid w:val="007515AE"/>
    <w:rsid w:val="007D420D"/>
    <w:rsid w:val="008E6EEC"/>
    <w:rsid w:val="009057F9"/>
    <w:rsid w:val="009946B6"/>
    <w:rsid w:val="00A64178"/>
    <w:rsid w:val="00AC34DF"/>
    <w:rsid w:val="00B57C1C"/>
    <w:rsid w:val="00C25643"/>
    <w:rsid w:val="00CE7FAB"/>
    <w:rsid w:val="00D1064F"/>
    <w:rsid w:val="00D13A29"/>
    <w:rsid w:val="00D40B50"/>
    <w:rsid w:val="00D517C6"/>
    <w:rsid w:val="00D752F9"/>
    <w:rsid w:val="00DE3AD3"/>
    <w:rsid w:val="00E5121F"/>
    <w:rsid w:val="00EF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7E357"/>
  <w15:docId w15:val="{357B65CE-00C7-46D7-9465-70E9EE196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B50"/>
  </w:style>
  <w:style w:type="paragraph" w:styleId="1">
    <w:name w:val="heading 1"/>
    <w:basedOn w:val="a"/>
    <w:next w:val="a"/>
    <w:link w:val="10"/>
    <w:uiPriority w:val="9"/>
    <w:qFormat/>
    <w:rsid w:val="00D40B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0B5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0B5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0B5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0B5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0B5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0B5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0B5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0B5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40B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40B5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40B5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D40B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D40B5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D40B5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D40B5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D40B5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D40B5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40B5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40B5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sid w:val="00D40B5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40B5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40B5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D40B50"/>
    <w:rPr>
      <w:b/>
      <w:bCs/>
    </w:rPr>
  </w:style>
  <w:style w:type="character" w:styleId="a9">
    <w:name w:val="Emphasis"/>
    <w:basedOn w:val="a0"/>
    <w:uiPriority w:val="20"/>
    <w:qFormat/>
    <w:rsid w:val="00D40B50"/>
    <w:rPr>
      <w:i/>
      <w:iCs/>
    </w:rPr>
  </w:style>
  <w:style w:type="paragraph" w:styleId="aa">
    <w:name w:val="No Spacing"/>
    <w:uiPriority w:val="1"/>
    <w:qFormat/>
    <w:rsid w:val="00D40B5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40B5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40B50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D40B50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D40B5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D40B50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D40B50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D40B50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D40B50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D40B50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D40B50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D40B50"/>
    <w:pPr>
      <w:outlineLvl w:val="9"/>
    </w:pPr>
  </w:style>
  <w:style w:type="paragraph" w:styleId="af4">
    <w:name w:val="Normal (Web)"/>
    <w:basedOn w:val="a"/>
    <w:uiPriority w:val="99"/>
    <w:unhideWhenUsed/>
    <w:rsid w:val="00D517C6"/>
    <w:pPr>
      <w:spacing w:before="100" w:beforeAutospacing="1" w:after="100" w:afterAutospacing="1" w:line="240" w:lineRule="auto"/>
    </w:pPr>
    <w:rPr>
      <w:rFonts w:asciiTheme="majorHAnsi" w:eastAsia="Times New Roman" w:hAnsiTheme="majorHAnsi" w:cstheme="majorBidi"/>
      <w:sz w:val="24"/>
      <w:szCs w:val="24"/>
      <w:lang w:eastAsia="ru-RU"/>
    </w:rPr>
  </w:style>
  <w:style w:type="character" w:styleId="af5">
    <w:name w:val="Hyperlink"/>
    <w:basedOn w:val="a0"/>
    <w:uiPriority w:val="99"/>
    <w:unhideWhenUsed/>
    <w:rsid w:val="009946B6"/>
    <w:rPr>
      <w:color w:val="0000FF" w:themeColor="hyperlink"/>
      <w:u w:val="single"/>
    </w:rPr>
  </w:style>
  <w:style w:type="paragraph" w:customStyle="1" w:styleId="Default">
    <w:name w:val="Default"/>
    <w:rsid w:val="00B57C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paragraph" w:styleId="af6">
    <w:name w:val="Balloon Text"/>
    <w:basedOn w:val="a"/>
    <w:link w:val="af7"/>
    <w:uiPriority w:val="99"/>
    <w:semiHidden/>
    <w:unhideWhenUsed/>
    <w:rsid w:val="00C25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C256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1370</Words>
  <Characters>7815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cdt</dc:creator>
  <cp:keywords/>
  <dc:description/>
  <cp:lastModifiedBy>ЦДТ</cp:lastModifiedBy>
  <cp:revision>13</cp:revision>
  <cp:lastPrinted>2020-10-05T06:16:00Z</cp:lastPrinted>
  <dcterms:created xsi:type="dcterms:W3CDTF">2019-01-11T05:38:00Z</dcterms:created>
  <dcterms:modified xsi:type="dcterms:W3CDTF">2021-03-01T08:32:00Z</dcterms:modified>
</cp:coreProperties>
</file>